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D5" w:rsidRPr="001D09D5" w:rsidRDefault="001D09D5" w:rsidP="001D09D5">
      <w:pPr>
        <w:pStyle w:val="NormalWeb"/>
        <w:jc w:val="center"/>
        <w:rPr>
          <w:sz w:val="36"/>
          <w:szCs w:val="36"/>
        </w:rPr>
      </w:pPr>
      <w:r w:rsidRPr="001D09D5">
        <w:rPr>
          <w:rStyle w:val="Strong"/>
          <w:sz w:val="36"/>
          <w:szCs w:val="36"/>
        </w:rPr>
        <w:t>Das Licht unserer Augen: Das Pflichgebet</w:t>
      </w:r>
      <w:r w:rsidRPr="001D09D5">
        <w:rPr>
          <w:rStyle w:val="Strong"/>
          <w:sz w:val="36"/>
          <w:szCs w:val="36"/>
          <w:cs/>
        </w:rPr>
        <w:t>‎</w:t>
      </w:r>
      <w:r w:rsidRPr="001D09D5">
        <w:rPr>
          <w:sz w:val="36"/>
          <w:szCs w:val="36"/>
        </w:rPr>
        <w:br/>
        <w:t>(2</w:t>
      </w:r>
      <w:r>
        <w:rPr>
          <w:sz w:val="36"/>
          <w:szCs w:val="36"/>
        </w:rPr>
        <w:t>6</w:t>
      </w:r>
      <w:r w:rsidRPr="001D09D5">
        <w:rPr>
          <w:sz w:val="36"/>
          <w:szCs w:val="36"/>
        </w:rPr>
        <w:t>.01.2018)</w:t>
      </w:r>
    </w:p>
    <w:p w:rsidR="001D09D5" w:rsidRPr="001D09D5" w:rsidRDefault="001D09D5" w:rsidP="001D09D5">
      <w:pPr>
        <w:pStyle w:val="NormalWeb"/>
        <w:rPr>
          <w:sz w:val="36"/>
          <w:szCs w:val="36"/>
        </w:rPr>
      </w:pPr>
      <w:r w:rsidRPr="001D09D5">
        <w:rPr>
          <w:sz w:val="36"/>
          <w:szCs w:val="36"/>
        </w:rPr>
        <w:t>geehrten Geschwister!</w:t>
      </w:r>
      <w:r w:rsidRPr="001D09D5">
        <w:rPr>
          <w:sz w:val="36"/>
          <w:szCs w:val="36"/>
          <w:cs/>
        </w:rPr>
        <w:t>‎</w:t>
      </w:r>
    </w:p>
    <w:p w:rsidR="001D09D5" w:rsidRDefault="001D09D5" w:rsidP="001D09D5">
      <w:pPr>
        <w:pStyle w:val="NormalWeb"/>
        <w:rPr>
          <w:sz w:val="36"/>
          <w:szCs w:val="36"/>
        </w:rPr>
      </w:pPr>
      <w:r w:rsidRPr="001D09D5">
        <w:rPr>
          <w:sz w:val="36"/>
          <w:szCs w:val="36"/>
        </w:rPr>
        <w:t xml:space="preserve">In dem rezitierten edlen Vers sagt Allah, der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Erhabene: </w:t>
      </w:r>
    </w:p>
    <w:p w:rsidR="001D09D5" w:rsidRPr="001D09D5" w:rsidRDefault="001D09D5" w:rsidP="005945EB">
      <w:pPr>
        <w:pStyle w:val="NormalWeb"/>
        <w:rPr>
          <w:sz w:val="36"/>
          <w:szCs w:val="36"/>
        </w:rPr>
      </w:pPr>
      <w:r w:rsidRPr="001D09D5">
        <w:rPr>
          <w:sz w:val="36"/>
          <w:szCs w:val="36"/>
        </w:rPr>
        <w:t xml:space="preserve">“Wer glaubt und das Rechte tut und das Gebet verrichtet und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die Zakat zahlt, deren Lohn ist bei ihrem Herrn, und es soll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keine Furcht über sie kommen, und sie sollen nicht traurig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>sein.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>”</w:t>
      </w:r>
      <w:r w:rsidR="005945EB" w:rsidRPr="005945EB">
        <w:t xml:space="preserve"> </w:t>
      </w:r>
      <w:r w:rsidR="005945EB">
        <w:t>al-Baqara, 2/277</w:t>
      </w:r>
    </w:p>
    <w:p w:rsidR="005945EB" w:rsidRDefault="001D09D5" w:rsidP="005945EB">
      <w:pPr>
        <w:pStyle w:val="NormalWeb"/>
        <w:rPr>
          <w:sz w:val="36"/>
          <w:szCs w:val="36"/>
        </w:rPr>
      </w:pPr>
      <w:r w:rsidRPr="001D09D5">
        <w:rPr>
          <w:sz w:val="36"/>
          <w:szCs w:val="36"/>
        </w:rPr>
        <w:t xml:space="preserve">Abdullah </w:t>
      </w:r>
      <w:r w:rsidR="005945EB">
        <w:rPr>
          <w:sz w:val="36"/>
          <w:szCs w:val="36"/>
        </w:rPr>
        <w:t>i</w:t>
      </w:r>
      <w:r w:rsidRPr="001D09D5">
        <w:rPr>
          <w:sz w:val="36"/>
          <w:szCs w:val="36"/>
        </w:rPr>
        <w:t>b</w:t>
      </w:r>
      <w:r w:rsidR="005945EB">
        <w:rPr>
          <w:sz w:val="36"/>
          <w:szCs w:val="36"/>
        </w:rPr>
        <w:t>n</w:t>
      </w:r>
      <w:r w:rsidRPr="001D09D5">
        <w:rPr>
          <w:sz w:val="36"/>
          <w:szCs w:val="36"/>
        </w:rPr>
        <w:t>. Mas</w:t>
      </w:r>
      <w:r w:rsidR="005945EB">
        <w:rPr>
          <w:sz w:val="36"/>
          <w:szCs w:val="36"/>
        </w:rPr>
        <w:t>u</w:t>
      </w:r>
      <w:r w:rsidRPr="001D09D5">
        <w:rPr>
          <w:sz w:val="36"/>
          <w:szCs w:val="36"/>
        </w:rPr>
        <w:t xml:space="preserve">du erzählt: „Eines Tages fragte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ich unseren Propheten: „Welche der Taten ist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>Gott am liebsten?“ Der Prophet entgegnete:</w:t>
      </w:r>
    </w:p>
    <w:p w:rsidR="001D09D5" w:rsidRPr="001D09D5" w:rsidRDefault="001D09D5" w:rsidP="005945EB">
      <w:pPr>
        <w:pStyle w:val="NormalWeb"/>
        <w:rPr>
          <w:sz w:val="36"/>
          <w:szCs w:val="36"/>
        </w:rPr>
      </w:pPr>
      <w:r w:rsidRPr="001D09D5">
        <w:rPr>
          <w:sz w:val="36"/>
          <w:szCs w:val="36"/>
        </w:rPr>
        <w:t xml:space="preserve"> „Das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>rechtzeitig verrichtete Gebet.“</w:t>
      </w:r>
      <w:r w:rsidR="005945EB" w:rsidRPr="005945EB">
        <w:t xml:space="preserve"> </w:t>
      </w:r>
      <w:r w:rsidR="005945EB">
        <w:t>al-Bukhari</w:t>
      </w:r>
    </w:p>
    <w:p w:rsidR="001D09D5" w:rsidRPr="001D09D5" w:rsidRDefault="001D09D5" w:rsidP="001D09D5">
      <w:pPr>
        <w:pStyle w:val="NormalWeb"/>
        <w:rPr>
          <w:sz w:val="36"/>
          <w:szCs w:val="36"/>
        </w:rPr>
      </w:pPr>
      <w:r w:rsidRPr="001D09D5">
        <w:rPr>
          <w:sz w:val="36"/>
          <w:szCs w:val="36"/>
        </w:rPr>
        <w:t>Meine verehrten Geschwister!</w:t>
      </w:r>
      <w:r w:rsidRPr="001D09D5">
        <w:rPr>
          <w:sz w:val="36"/>
          <w:szCs w:val="36"/>
          <w:cs/>
        </w:rPr>
        <w:t>‎</w:t>
      </w:r>
    </w:p>
    <w:p w:rsidR="001D09D5" w:rsidRPr="001D09D5" w:rsidRDefault="001D09D5" w:rsidP="00520520">
      <w:pPr>
        <w:pStyle w:val="NormalWeb"/>
        <w:rPr>
          <w:sz w:val="36"/>
          <w:szCs w:val="36"/>
        </w:rPr>
      </w:pPr>
      <w:r w:rsidRPr="001D09D5">
        <w:rPr>
          <w:sz w:val="36"/>
          <w:szCs w:val="36"/>
        </w:rPr>
        <w:t xml:space="preserve">Das Gebet ist ein Gottesdienst, der allen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Propheten und allen Muslimen, die die geistige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Reife und die Pubertät erreicht haben,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>vorgeschrieben (fard) wurde.</w:t>
      </w:r>
      <w:r w:rsidR="005945EB" w:rsidRPr="005945EB">
        <w:t xml:space="preserve"> </w:t>
      </w:r>
      <w:r w:rsidR="005945EB">
        <w:rPr>
          <w:cs/>
        </w:rPr>
        <w:t>‎</w:t>
      </w:r>
      <w:r w:rsidR="005945EB">
        <w:t>    </w:t>
      </w:r>
      <w:r w:rsidRPr="001D09D5">
        <w:rPr>
          <w:sz w:val="36"/>
          <w:szCs w:val="36"/>
          <w:vertAlign w:val="superscript"/>
          <w:cs/>
        </w:rPr>
        <w:t>‎</w:t>
      </w:r>
    </w:p>
    <w:p w:rsidR="005945EB" w:rsidRDefault="001D09D5" w:rsidP="00520520">
      <w:pPr>
        <w:pStyle w:val="NormalWeb"/>
        <w:rPr>
          <w:sz w:val="36"/>
          <w:szCs w:val="36"/>
        </w:rPr>
      </w:pPr>
      <w:r w:rsidRPr="001D09D5">
        <w:rPr>
          <w:sz w:val="36"/>
          <w:szCs w:val="36"/>
        </w:rPr>
        <w:t xml:space="preserve">Dieser Gottesdienst existiert als Gebot gleichartig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in allen monotheistischen Religionen. Bei der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Erfüllung der ihnen auferlegten Aufgaben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schöpften die Propheten immer spirituelle Kraft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aus dem Gebet und waren, was die Umsetzung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des Gebets als Gottesdienst angeht, das beste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Beispiel für die Gläubigen und ihre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nachfolgenden Generationen. Der Prophet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Luqman erteilte seinem Sohn folgenden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Ratschlag: „O mein lieber Sohn, verrichte das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Gebet, gebiete das Rechte und verbiete das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Verwerfliche und ertrage standhaft, was dich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trifft. </w:t>
      </w:r>
    </w:p>
    <w:p w:rsidR="001D09D5" w:rsidRPr="001D09D5" w:rsidRDefault="001D09D5" w:rsidP="005945EB">
      <w:pPr>
        <w:pStyle w:val="NormalWeb"/>
        <w:rPr>
          <w:sz w:val="36"/>
          <w:szCs w:val="36"/>
        </w:rPr>
      </w:pPr>
      <w:r w:rsidRPr="001D09D5">
        <w:rPr>
          <w:sz w:val="36"/>
          <w:szCs w:val="36"/>
        </w:rPr>
        <w:t xml:space="preserve">Gewiss, dies gehört zur Entschlossenheit </w:t>
      </w:r>
      <w:r w:rsidRPr="001D09D5">
        <w:rPr>
          <w:sz w:val="36"/>
          <w:szCs w:val="36"/>
          <w:cs/>
        </w:rPr>
        <w:t>‎‎</w:t>
      </w:r>
      <w:r w:rsidRPr="001D09D5">
        <w:rPr>
          <w:sz w:val="36"/>
          <w:szCs w:val="36"/>
        </w:rPr>
        <w:t>(in der Handhabung) der Angelegenheiten.“</w:t>
      </w:r>
      <w:r w:rsidR="005945EB" w:rsidRPr="005945EB">
        <w:t xml:space="preserve"> </w:t>
      </w:r>
      <w:r w:rsidR="005945EB">
        <w:t>Lokman, 31/17</w:t>
      </w:r>
      <w:r w:rsidRPr="001D09D5">
        <w:rPr>
          <w:sz w:val="36"/>
          <w:szCs w:val="36"/>
        </w:rPr>
        <w:t xml:space="preserve">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Allah befahl unserem Propheten und durch ihn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allen Gläubigen: „Und befiehl deinen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Angehörigen, das Gebet (zu verrichten), und sei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>beharrlich darin.“</w:t>
      </w:r>
      <w:r w:rsidR="005945EB" w:rsidRPr="005945EB">
        <w:t xml:space="preserve"> </w:t>
      </w:r>
      <w:r w:rsidR="005945EB">
        <w:t>Taha, 20/132</w:t>
      </w:r>
      <w:r w:rsidRPr="001D09D5">
        <w:rPr>
          <w:sz w:val="36"/>
          <w:szCs w:val="36"/>
        </w:rPr>
        <w:t xml:space="preserve"> und verdeutlichte damit die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Bedeutsamkeit  des Gebets und unterstrich, dass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>es keinesfalls zu vernachlässigen ist.</w:t>
      </w:r>
      <w:r w:rsidRPr="001D09D5">
        <w:rPr>
          <w:sz w:val="36"/>
          <w:szCs w:val="36"/>
          <w:cs/>
        </w:rPr>
        <w:t>‎</w:t>
      </w:r>
    </w:p>
    <w:p w:rsidR="005945EB" w:rsidRDefault="005945EB" w:rsidP="001D09D5">
      <w:pPr>
        <w:pStyle w:val="NormalWeb"/>
        <w:rPr>
          <w:sz w:val="36"/>
          <w:szCs w:val="36"/>
        </w:rPr>
      </w:pPr>
    </w:p>
    <w:p w:rsidR="001D09D5" w:rsidRPr="001D09D5" w:rsidRDefault="001D09D5" w:rsidP="001D09D5">
      <w:pPr>
        <w:pStyle w:val="NormalWeb"/>
        <w:rPr>
          <w:sz w:val="36"/>
          <w:szCs w:val="36"/>
        </w:rPr>
      </w:pPr>
      <w:r w:rsidRPr="001D09D5">
        <w:rPr>
          <w:sz w:val="36"/>
          <w:szCs w:val="36"/>
        </w:rPr>
        <w:t>Meine geehrten Geschwister!</w:t>
      </w:r>
      <w:r w:rsidRPr="001D09D5">
        <w:rPr>
          <w:sz w:val="36"/>
          <w:szCs w:val="36"/>
          <w:cs/>
        </w:rPr>
        <w:t>‎</w:t>
      </w:r>
    </w:p>
    <w:p w:rsidR="005945EB" w:rsidRDefault="001D09D5" w:rsidP="001D09D5">
      <w:pPr>
        <w:pStyle w:val="NormalWeb"/>
        <w:rPr>
          <w:sz w:val="36"/>
          <w:szCs w:val="36"/>
        </w:rPr>
      </w:pPr>
      <w:r w:rsidRPr="001D09D5">
        <w:rPr>
          <w:sz w:val="36"/>
          <w:szCs w:val="36"/>
        </w:rPr>
        <w:t xml:space="preserve">In diesem und ähnlichen edlen Versen wird an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das Ritualgebet mit seinen verschiedenen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Dimensionen erinnert, das die Gläubigen vom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Bösen fernhält, sie in einer bestimmten Disziplin 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hält und  ihnen dabei hilft ihre tugendhaften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Eigenschaften zu vervollkommnen. </w:t>
      </w:r>
    </w:p>
    <w:p w:rsidR="001D09D5" w:rsidRPr="001D09D5" w:rsidRDefault="001D09D5" w:rsidP="001D09D5">
      <w:pPr>
        <w:pStyle w:val="NormalWeb"/>
        <w:rPr>
          <w:sz w:val="36"/>
          <w:szCs w:val="36"/>
        </w:rPr>
      </w:pPr>
      <w:r w:rsidRPr="001D09D5">
        <w:rPr>
          <w:sz w:val="36"/>
          <w:szCs w:val="36"/>
        </w:rPr>
        <w:t xml:space="preserve">Das Gebet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intensiviert das Gefühl der Geschwisterlichkeit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und erfrischt Liebe und Zuneigung. Das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Ritualgebet ist der Inbegriff des Gottesdienstes,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in dem wir durch unser Stehen und unsere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Verbeugung sowie unsere Niederwerfungen als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Gipfel unserer Empfindungen des Dankes zu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Allah auszudrücken versuchen. </w:t>
      </w:r>
      <w:r w:rsidRPr="001D09D5">
        <w:rPr>
          <w:sz w:val="36"/>
          <w:szCs w:val="36"/>
          <w:cs/>
        </w:rPr>
        <w:t>‎</w:t>
      </w:r>
    </w:p>
    <w:p w:rsidR="005945EB" w:rsidRDefault="001D09D5" w:rsidP="00520520">
      <w:pPr>
        <w:pStyle w:val="NormalWeb"/>
        <w:rPr>
          <w:sz w:val="36"/>
          <w:szCs w:val="36"/>
        </w:rPr>
      </w:pPr>
      <w:r w:rsidRPr="001D09D5">
        <w:rPr>
          <w:sz w:val="36"/>
          <w:szCs w:val="36"/>
        </w:rPr>
        <w:t xml:space="preserve">Das Gebet ist der Gottesdienst, den unser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Prophet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in seinen Überlieferungen als „das Licht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>meiner Augen“</w:t>
      </w:r>
      <w:r w:rsidR="005945EB" w:rsidRPr="005945EB">
        <w:t xml:space="preserve"> </w:t>
      </w:r>
      <w:r w:rsidR="005945EB">
        <w:t>Ahmad</w:t>
      </w:r>
      <w:r w:rsidRPr="001D09D5">
        <w:rPr>
          <w:sz w:val="36"/>
          <w:szCs w:val="36"/>
        </w:rPr>
        <w:t xml:space="preserve">, </w:t>
      </w:r>
    </w:p>
    <w:p w:rsidR="005945EB" w:rsidRDefault="001D09D5" w:rsidP="00520520">
      <w:pPr>
        <w:pStyle w:val="NormalWeb"/>
        <w:rPr>
          <w:sz w:val="36"/>
          <w:szCs w:val="36"/>
        </w:rPr>
      </w:pPr>
      <w:r w:rsidRPr="001D09D5">
        <w:rPr>
          <w:sz w:val="36"/>
          <w:szCs w:val="36"/>
        </w:rPr>
        <w:t>Säule der Religion</w:t>
      </w:r>
      <w:r w:rsidR="005945EB" w:rsidRPr="005945EB">
        <w:t xml:space="preserve"> </w:t>
      </w:r>
      <w:r w:rsidR="005945EB">
        <w:t>at-Tirmizi</w:t>
      </w:r>
      <w:r w:rsidRPr="001D09D5">
        <w:rPr>
          <w:sz w:val="36"/>
          <w:szCs w:val="36"/>
        </w:rPr>
        <w:t xml:space="preserve"> und das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>Liebste und Beste der Taten</w:t>
      </w:r>
      <w:r w:rsidR="005945EB" w:rsidRPr="005945EB">
        <w:t xml:space="preserve"> </w:t>
      </w:r>
      <w:r w:rsidR="005945EB">
        <w:t>Muslim</w:t>
      </w:r>
      <w:r w:rsidRPr="001D09D5">
        <w:rPr>
          <w:sz w:val="36"/>
          <w:szCs w:val="36"/>
        </w:rPr>
        <w:t xml:space="preserve"> definierte.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> </w:t>
      </w:r>
    </w:p>
    <w:p w:rsidR="001D09D5" w:rsidRPr="001D09D5" w:rsidRDefault="001D09D5" w:rsidP="001D09D5">
      <w:pPr>
        <w:pStyle w:val="NormalWeb"/>
        <w:rPr>
          <w:sz w:val="36"/>
          <w:szCs w:val="36"/>
        </w:rPr>
      </w:pPr>
      <w:r w:rsidRPr="001D09D5">
        <w:rPr>
          <w:sz w:val="36"/>
          <w:szCs w:val="36"/>
        </w:rPr>
        <w:t>Verehrte Gläubige!</w:t>
      </w:r>
      <w:r w:rsidRPr="001D09D5">
        <w:rPr>
          <w:sz w:val="36"/>
          <w:szCs w:val="36"/>
          <w:cs/>
        </w:rPr>
        <w:t>‎</w:t>
      </w:r>
    </w:p>
    <w:p w:rsidR="001D09D5" w:rsidRPr="001D09D5" w:rsidRDefault="001D09D5" w:rsidP="001D09D5">
      <w:pPr>
        <w:pStyle w:val="NormalWeb"/>
        <w:rPr>
          <w:sz w:val="36"/>
          <w:szCs w:val="36"/>
        </w:rPr>
      </w:pPr>
      <w:r w:rsidRPr="001D09D5">
        <w:rPr>
          <w:sz w:val="36"/>
          <w:szCs w:val="36"/>
        </w:rPr>
        <w:t xml:space="preserve">Das Pflichtgebet enthält in sich Gottespreisungen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sowie Gottesgedenken und ist ein Gottesdienst,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den alle Geschöpfe und die Engel auf ihre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eigene Weise und in ihrer eigenen Sprache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>ableisten.</w:t>
      </w:r>
    </w:p>
    <w:p w:rsidR="001D09D5" w:rsidRPr="001D09D5" w:rsidRDefault="001D09D5" w:rsidP="00520520">
      <w:pPr>
        <w:pStyle w:val="NormalWeb"/>
        <w:rPr>
          <w:sz w:val="36"/>
          <w:szCs w:val="36"/>
        </w:rPr>
      </w:pPr>
      <w:r w:rsidRPr="001D09D5">
        <w:rPr>
          <w:sz w:val="36"/>
          <w:szCs w:val="36"/>
        </w:rPr>
        <w:t xml:space="preserve">Folglich sollten wir als Gläubige sehr große Acht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auf diesen erhabenen Gottesdienst geben, damit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wir eine Nachkommenschaft, die das Gebet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verrichten, hinterlassen können. Wir sollten das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Gebet verrichten, damit wir zu denjenigen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zählen, die am Ende des Gebetes erwähnt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werden und damit für uns um Vergebung  und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>Gnade erbeten wird.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Ich möchte meine Freitagspredigt mit einem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Bittgebet von dem Propheten Ibrahim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beenden: </w:t>
      </w:r>
      <w:r w:rsidRPr="001D09D5">
        <w:rPr>
          <w:sz w:val="36"/>
          <w:szCs w:val="36"/>
          <w:cs/>
        </w:rPr>
        <w:t>‎</w:t>
      </w:r>
    </w:p>
    <w:p w:rsidR="005945EB" w:rsidRPr="00520520" w:rsidRDefault="001D09D5" w:rsidP="00520520">
      <w:pPr>
        <w:pStyle w:val="NormalWeb"/>
        <w:rPr>
          <w:sz w:val="36"/>
          <w:szCs w:val="36"/>
        </w:rPr>
      </w:pP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 xml:space="preserve">„Mein Herr, mache, dass ich und meine 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>Nachkommenschaft das Gebet einhalten.</w:t>
      </w:r>
      <w:r w:rsidRPr="001D09D5">
        <w:rPr>
          <w:sz w:val="36"/>
          <w:szCs w:val="36"/>
          <w:cs/>
        </w:rPr>
        <w:t>‎</w:t>
      </w:r>
      <w:r w:rsidRPr="001D09D5">
        <w:rPr>
          <w:sz w:val="36"/>
          <w:szCs w:val="36"/>
        </w:rPr>
        <w:t>Unser Herr, und nimm mein Gebet an.“</w:t>
      </w:r>
      <w:r w:rsidR="005945EB" w:rsidRPr="005945EB">
        <w:t xml:space="preserve"> </w:t>
      </w:r>
      <w:r w:rsidR="005945EB">
        <w:t>Ibrahim, 14/40</w:t>
      </w:r>
      <w:r w:rsidR="005945EB">
        <w:rPr>
          <w:cs/>
        </w:rPr>
        <w:t>‎‎</w:t>
      </w:r>
      <w:r w:rsidR="00520520">
        <w:rPr>
          <w:cs/>
        </w:rPr>
        <w:t>Amin</w:t>
      </w:r>
    </w:p>
    <w:p w:rsidR="00084FF2" w:rsidRDefault="001D09D5" w:rsidP="00520520">
      <w:pPr>
        <w:pStyle w:val="NormalWeb"/>
      </w:pPr>
      <w:r>
        <w:t> </w:t>
      </w:r>
    </w:p>
    <w:sectPr w:rsidR="00084FF2" w:rsidSect="001D09D5">
      <w:pgSz w:w="11906" w:h="16838"/>
      <w:pgMar w:top="141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D09D5"/>
    <w:rsid w:val="00084FF2"/>
    <w:rsid w:val="001D09D5"/>
    <w:rsid w:val="00472E3F"/>
    <w:rsid w:val="00520520"/>
    <w:rsid w:val="0059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1D09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Verein der Muslime in Potsdam</dc:creator>
  <cp:lastModifiedBy>Verein der Muslime in Potsdam</cp:lastModifiedBy>
  <cp:revision>2</cp:revision>
  <dcterms:created xsi:type="dcterms:W3CDTF">2018-01-22T17:15:00Z</dcterms:created>
  <dcterms:modified xsi:type="dcterms:W3CDTF">2018-01-23T17:10:00Z</dcterms:modified>
</cp:coreProperties>
</file>